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B03B" w14:textId="77777777" w:rsidR="00FE328F" w:rsidRPr="00E72F70" w:rsidRDefault="00FE328F" w:rsidP="00FE328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 ОБСУЖДЕНИЯ</w:t>
      </w:r>
    </w:p>
    <w:p w14:paraId="340AAAA4" w14:textId="77777777" w:rsidR="00FE328F" w:rsidRDefault="00FE328F" w:rsidP="00FE328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7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проектной документации,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объекту государственной экологической экспертизы:</w:t>
      </w:r>
    </w:p>
    <w:p w14:paraId="18411BF0" w14:textId="77777777" w:rsidR="00FE328F" w:rsidRPr="00E72F70" w:rsidRDefault="00FE328F" w:rsidP="00FE328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«Известковый цех»</w:t>
      </w:r>
    </w:p>
    <w:p w14:paraId="14D98F2C" w14:textId="77777777" w:rsidR="00FE328F" w:rsidRPr="00D241AE" w:rsidRDefault="00FE328F" w:rsidP="00FE32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63B4F" w14:textId="77777777" w:rsidR="00FE328F" w:rsidRPr="00D241AE" w:rsidRDefault="00FE328F" w:rsidP="00FE32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</w:t>
      </w:r>
      <w:r w:rsidRPr="00D241AE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Pr="00D241AE">
        <w:rPr>
          <w:rFonts w:ascii="Times New Roman" w:eastAsia="Calibri" w:hAnsi="Times New Roman" w:cs="Times New Roman"/>
          <w:sz w:val="24"/>
          <w:szCs w:val="24"/>
        </w:rPr>
        <w:t>____</w:t>
      </w:r>
      <w:r w:rsidRPr="00E72F70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</w:p>
    <w:p w14:paraId="7C2E4BF8" w14:textId="77777777" w:rsidR="00FE328F" w:rsidRPr="00D241AE" w:rsidRDefault="00FE328F" w:rsidP="00F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5561E" w14:textId="77777777" w:rsidR="00FE328F" w:rsidRPr="00D241AE" w:rsidRDefault="00FE328F" w:rsidP="00FE32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57B78" w14:textId="77777777" w:rsidR="00FE328F" w:rsidRPr="00D241AE" w:rsidRDefault="00FE328F" w:rsidP="00FE32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 форме опроса):</w:t>
      </w:r>
      <w:r w:rsidRPr="00E72F7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2)</w:t>
      </w:r>
    </w:p>
    <w:p w14:paraId="663E5168" w14:textId="77777777" w:rsidR="00FE328F" w:rsidRDefault="00FE328F" w:rsidP="00FE328F">
      <w:pPr>
        <w:pStyle w:val="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ФИО________________________________________________________________</w:t>
      </w:r>
    </w:p>
    <w:p w14:paraId="7FC5E010" w14:textId="77777777" w:rsidR="00FE328F" w:rsidRDefault="00FE328F" w:rsidP="00FE328F">
      <w:pPr>
        <w:pStyle w:val="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рождения________________________________________________________</w:t>
      </w:r>
    </w:p>
    <w:p w14:paraId="6531CB7C" w14:textId="77777777" w:rsidR="00FE328F" w:rsidRDefault="00FE328F" w:rsidP="00FE328F">
      <w:pPr>
        <w:pStyle w:val="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организации_____________________________________________</w:t>
      </w:r>
    </w:p>
    <w:p w14:paraId="42582FAF" w14:textId="77777777" w:rsidR="00FE328F" w:rsidRDefault="00FE328F" w:rsidP="00FE328F">
      <w:pPr>
        <w:pStyle w:val="af"/>
        <w:spacing w:after="0" w:line="276" w:lineRule="auto"/>
        <w:ind w:left="1069" w:firstLine="290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bookmarkStart w:id="0" w:name="_Hlk152684528"/>
      <w:r w:rsidRPr="000109F6">
        <w:rPr>
          <w:rFonts w:ascii="Times New Roman" w:eastAsia="Calibri" w:hAnsi="Times New Roman" w:cs="Times New Roman"/>
          <w:sz w:val="24"/>
          <w:szCs w:val="24"/>
          <w:vertAlign w:val="superscript"/>
        </w:rPr>
        <w:t>(заполняется в случае, если участник является представителем организации)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bookmarkEnd w:id="0"/>
    <w:p w14:paraId="4C2A2C08" w14:textId="77777777" w:rsidR="00FE328F" w:rsidRDefault="00FE328F" w:rsidP="00FE328F">
      <w:pPr>
        <w:pStyle w:val="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</w:t>
      </w:r>
      <w:bookmarkStart w:id="1" w:name="_Hlk152684508"/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08E8187C" w14:textId="77777777" w:rsidR="00FE328F" w:rsidRDefault="00FE328F" w:rsidP="00FE328F">
      <w:pPr>
        <w:ind w:firstLine="993"/>
      </w:pPr>
      <w:r>
        <w:t>____________________________________________________________________________</w:t>
      </w:r>
    </w:p>
    <w:bookmarkEnd w:id="1"/>
    <w:p w14:paraId="4AFFFDE6" w14:textId="77777777" w:rsidR="00FE328F" w:rsidRDefault="00FE328F" w:rsidP="00FE328F">
      <w:pPr>
        <w:pStyle w:val="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7E">
        <w:rPr>
          <w:rFonts w:ascii="Times New Roman" w:eastAsia="Calibri" w:hAnsi="Times New Roman" w:cs="Times New Roman"/>
          <w:sz w:val="24"/>
          <w:szCs w:val="24"/>
        </w:rPr>
        <w:t>Адрес организации___________________________________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59BC4AE0" w14:textId="77777777" w:rsidR="00FE328F" w:rsidRDefault="00FE328F" w:rsidP="00FE328F">
      <w:pPr>
        <w:pStyle w:val="af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0109F6">
        <w:rPr>
          <w:rFonts w:ascii="Times New Roman" w:eastAsia="Calibri" w:hAnsi="Times New Roman" w:cs="Times New Roman"/>
          <w:sz w:val="24"/>
          <w:szCs w:val="24"/>
          <w:vertAlign w:val="superscript"/>
        </w:rPr>
        <w:t>(заполняется в случае, если участник является представителем организации)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14:paraId="279169EA" w14:textId="77777777" w:rsidR="00FE328F" w:rsidRDefault="00FE328F" w:rsidP="00FE328F">
      <w:pPr>
        <w:ind w:firstLine="993"/>
      </w:pPr>
      <w:r>
        <w:t>____________________________________________________________________________</w:t>
      </w:r>
    </w:p>
    <w:p w14:paraId="1098F720" w14:textId="77777777" w:rsidR="00FE328F" w:rsidRPr="00BD1D7E" w:rsidRDefault="00FE328F" w:rsidP="00FE328F">
      <w:pPr>
        <w:pStyle w:val="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7E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proofErr w:type="gramStart"/>
      <w:r w:rsidRPr="00BD1D7E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BD1D7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D1D7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574D342E" w14:textId="77777777" w:rsidR="00FE328F" w:rsidRPr="00D241AE" w:rsidRDefault="00FE328F" w:rsidP="00FE32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7B355" w14:textId="77777777" w:rsidR="00FE328F" w:rsidRPr="00D241AE" w:rsidRDefault="00FE328F" w:rsidP="00FE32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7AFED" w14:textId="77777777" w:rsidR="00FE328F" w:rsidRPr="00D241AE" w:rsidRDefault="00FE328F" w:rsidP="00FE328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BD1D7E">
        <w:rPr>
          <w:rFonts w:ascii="Times New Roman" w:eastAsia="Calibri" w:hAnsi="Times New Roman" w:cs="Times New Roman"/>
          <w:sz w:val="20"/>
          <w:szCs w:val="24"/>
          <w:vertAlign w:val="superscript"/>
        </w:rPr>
        <w:t>2)</w:t>
      </w:r>
    </w:p>
    <w:p w14:paraId="76F4EE16" w14:textId="77777777" w:rsidR="00FE328F" w:rsidRPr="00D241AE" w:rsidRDefault="00FE328F" w:rsidP="00FE328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3E841C" w14:textId="77777777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D241AE" w14:paraId="2EA70C55" w14:textId="77777777" w:rsidTr="00FE328F">
        <w:tc>
          <w:tcPr>
            <w:tcW w:w="704" w:type="dxa"/>
          </w:tcPr>
          <w:p w14:paraId="0A5F003D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E328F" w:rsidRPr="00D241AE" w14:paraId="0E7E9DD8" w14:textId="77777777" w:rsidTr="00FE328F">
        <w:tc>
          <w:tcPr>
            <w:tcW w:w="704" w:type="dxa"/>
          </w:tcPr>
          <w:p w14:paraId="5990D472" w14:textId="77777777" w:rsidR="00FE328F" w:rsidRPr="00D241AE" w:rsidRDefault="00FE328F" w:rsidP="00FE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0" w:type="dxa"/>
          </w:tcPr>
          <w:p w14:paraId="243302C4" w14:textId="7246FB98" w:rsidR="00FE328F" w:rsidRPr="00D241AE" w:rsidRDefault="00FE328F" w:rsidP="00FE3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документацией, </w:t>
            </w:r>
            <w:r w:rsidRPr="00BD1D7E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FE328F" w:rsidRPr="00D241AE" w:rsidRDefault="00FE328F" w:rsidP="00FE32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4CDB2747" w14:textId="77777777" w:rsidR="00FE328F" w:rsidRPr="00D241AE" w:rsidRDefault="00FE328F" w:rsidP="00FE32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28F" w:rsidRPr="00D241AE" w14:paraId="530B6874" w14:textId="77777777" w:rsidTr="00FE328F">
        <w:tc>
          <w:tcPr>
            <w:tcW w:w="704" w:type="dxa"/>
          </w:tcPr>
          <w:p w14:paraId="2A7A3326" w14:textId="7431B53D" w:rsidR="00FE328F" w:rsidRPr="00D241AE" w:rsidRDefault="00FE328F" w:rsidP="00FE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0" w:type="dxa"/>
          </w:tcPr>
          <w:p w14:paraId="2D08FDD1" w14:textId="292F8755" w:rsidR="00FE328F" w:rsidRPr="00D241AE" w:rsidRDefault="00FE328F" w:rsidP="00FE3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предложения, комментарии к документации, </w:t>
            </w:r>
            <w:r w:rsidRPr="00BD1D7E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FE328F" w:rsidRPr="00D241AE" w:rsidRDefault="00FE328F" w:rsidP="00FE32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465C03D2" w14:textId="77777777" w:rsidR="00FE328F" w:rsidRPr="00D241AE" w:rsidRDefault="00FE328F" w:rsidP="00FE32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D241AE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 w:rsidRPr="00D241AE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D241AE">
        <w:rPr>
          <w:rFonts w:ascii="Times New Roman" w:eastAsia="Calibri" w:hAnsi="Times New Roman" w:cs="Times New Roman"/>
          <w:sz w:val="24"/>
          <w:szCs w:val="24"/>
        </w:rPr>
        <w:t>2</w:t>
      </w:r>
      <w:r w:rsidRPr="00D241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D241AE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D241AE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D241AE" w14:paraId="73B22134" w14:textId="77777777" w:rsidTr="00597799">
        <w:tc>
          <w:tcPr>
            <w:tcW w:w="704" w:type="dxa"/>
          </w:tcPr>
          <w:p w14:paraId="23CB1AD2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D241AE" w14:paraId="0D236196" w14:textId="77777777" w:rsidTr="00597799">
        <w:tc>
          <w:tcPr>
            <w:tcW w:w="704" w:type="dxa"/>
          </w:tcPr>
          <w:p w14:paraId="13B0AC73" w14:textId="77777777" w:rsidR="00734EFA" w:rsidRPr="00D241AE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734EFA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D241AE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D241AE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D241AE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D241AE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D241AE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D241AE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D241AE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D241AE">
        <w:rPr>
          <w:rFonts w:ascii="Times New Roman" w:eastAsia="Calibri" w:hAnsi="Times New Roman" w:cs="Times New Roman"/>
          <w:sz w:val="24"/>
          <w:szCs w:val="24"/>
        </w:rPr>
        <w:t>3</w:t>
      </w:r>
      <w:r w:rsidRPr="00D241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Pr="00D241AE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Pr="00D241AE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D241AE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D241AE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D241AE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D241AE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241AE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D241AE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D241AE">
        <w:rPr>
          <w:rFonts w:ascii="Times New Roman" w:hAnsi="Times New Roman" w:cs="Times New Roman"/>
          <w:sz w:val="18"/>
          <w:szCs w:val="18"/>
        </w:rPr>
        <w:t>)</w:t>
      </w:r>
      <w:r w:rsidR="008F3F11" w:rsidRPr="00D241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D241AE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D241AE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D241AE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D241AE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Pr="00D241AE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 w:rsidRPr="00D241AE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D241AE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Pr="00D241AE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C80A" w14:textId="1F6795A8" w:rsidR="00FE328F" w:rsidRDefault="00FE328F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p w14:paraId="63E51656" w14:textId="77777777" w:rsidR="00BD2496" w:rsidRPr="00D241AE" w:rsidRDefault="00BD2496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6B96165" w14:textId="4536DCAF" w:rsidR="00727FC4" w:rsidRPr="00D241AE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41AE">
        <w:rPr>
          <w:rFonts w:ascii="Times New Roman" w:eastAsia="Times New Roman" w:hAnsi="Times New Roman" w:cs="Times New Roman"/>
          <w:b/>
          <w:i/>
          <w:lang w:eastAsia="ru-RU"/>
        </w:rPr>
        <w:t xml:space="preserve">Разъяснение </w:t>
      </w:r>
      <w:r w:rsidR="00727FC4" w:rsidRPr="00D241AE">
        <w:rPr>
          <w:rFonts w:ascii="Times New Roman" w:eastAsia="Times New Roman" w:hAnsi="Times New Roman" w:cs="Times New Roman"/>
          <w:b/>
          <w:i/>
          <w:lang w:val="x-none" w:eastAsia="ru-RU"/>
        </w:rPr>
        <w:t>о порядке заполнения</w:t>
      </w:r>
      <w:r w:rsidR="00727FC4" w:rsidRPr="00D241AE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3D8C1185" w14:textId="77777777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>Разъяснение о порядке заполнения опросного листа:</w:t>
      </w:r>
    </w:p>
    <w:p w14:paraId="0364ADD1" w14:textId="16A86DF9" w:rsidR="00B72902" w:rsidRPr="00CC43E9" w:rsidRDefault="00BD2496" w:rsidP="00B72902">
      <w:pPr>
        <w:ind w:firstLine="851"/>
        <w:jc w:val="both"/>
        <w:rPr>
          <w:rFonts w:ascii="Times New Roman" w:hAnsi="Times New Roman" w:cs="Times New Roman"/>
          <w:i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 xml:space="preserve">Материалы по объекту государственной экологической экспертизы (проектная документация), включая предварительные материалы оценки воздействия на окружающую среду доступны для ознакомления в бумажном </w:t>
      </w:r>
      <w:r w:rsidRPr="00037622">
        <w:rPr>
          <w:rFonts w:ascii="Times New Roman" w:hAnsi="Times New Roman" w:cs="Times New Roman"/>
          <w:i/>
          <w:iCs/>
          <w:lang w:eastAsia="ru-RU"/>
        </w:rPr>
        <w:t xml:space="preserve">виде </w:t>
      </w:r>
      <w:r w:rsidRPr="00CC43E9">
        <w:rPr>
          <w:rFonts w:ascii="Times New Roman" w:hAnsi="Times New Roman" w:cs="Times New Roman"/>
          <w:i/>
          <w:iCs/>
          <w:lang w:eastAsia="ru-RU"/>
        </w:rPr>
        <w:t>с 1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>5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>января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202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>4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г. по </w:t>
      </w:r>
      <w:r w:rsidR="00AC5765" w:rsidRPr="00CC43E9">
        <w:rPr>
          <w:rFonts w:ascii="Times New Roman" w:hAnsi="Times New Roman" w:cs="Times New Roman"/>
          <w:i/>
          <w:iCs/>
          <w:lang w:eastAsia="ru-RU"/>
        </w:rPr>
        <w:t>1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>3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>февраля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202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>4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г. по адресу: </w:t>
      </w:r>
      <w:r w:rsidR="00652528" w:rsidRPr="00CC43E9">
        <w:rPr>
          <w:rFonts w:ascii="Times New Roman" w:hAnsi="Times New Roman" w:cs="Times New Roman"/>
          <w:i/>
          <w:iCs/>
          <w:lang w:eastAsia="ru-RU"/>
        </w:rPr>
        <w:t xml:space="preserve">Саратовская обл., г. Балаково, ул. </w:t>
      </w:r>
      <w:proofErr w:type="spellStart"/>
      <w:r w:rsidR="00652528" w:rsidRPr="00CC43E9">
        <w:rPr>
          <w:rFonts w:ascii="Times New Roman" w:hAnsi="Times New Roman" w:cs="Times New Roman"/>
          <w:i/>
          <w:iCs/>
          <w:lang w:eastAsia="ru-RU"/>
        </w:rPr>
        <w:t>Трнавская</w:t>
      </w:r>
      <w:proofErr w:type="spellEnd"/>
      <w:r w:rsidR="00652528" w:rsidRPr="00CC43E9">
        <w:rPr>
          <w:rFonts w:ascii="Times New Roman" w:hAnsi="Times New Roman" w:cs="Times New Roman"/>
          <w:i/>
          <w:iCs/>
          <w:lang w:eastAsia="ru-RU"/>
        </w:rPr>
        <w:t xml:space="preserve">, 12, </w:t>
      </w:r>
      <w:proofErr w:type="spellStart"/>
      <w:r w:rsidR="00037622" w:rsidRPr="00CC43E9">
        <w:rPr>
          <w:rFonts w:ascii="Times New Roman" w:hAnsi="Times New Roman" w:cs="Times New Roman"/>
          <w:i/>
          <w:iCs/>
          <w:lang w:eastAsia="ru-RU"/>
        </w:rPr>
        <w:t>каб</w:t>
      </w:r>
      <w:proofErr w:type="spellEnd"/>
      <w:r w:rsidR="00037622" w:rsidRPr="00CC43E9">
        <w:rPr>
          <w:rFonts w:ascii="Times New Roman" w:hAnsi="Times New Roman" w:cs="Times New Roman"/>
          <w:i/>
          <w:iCs/>
          <w:lang w:eastAsia="ru-RU"/>
        </w:rPr>
        <w:t xml:space="preserve">. </w:t>
      </w:r>
      <w:proofErr w:type="gramStart"/>
      <w:r w:rsidR="00037622" w:rsidRPr="00CC43E9">
        <w:rPr>
          <w:rFonts w:ascii="Times New Roman" w:hAnsi="Times New Roman" w:cs="Times New Roman"/>
          <w:i/>
          <w:iCs/>
          <w:lang w:eastAsia="ru-RU"/>
        </w:rPr>
        <w:t>310 ,</w:t>
      </w:r>
      <w:proofErr w:type="gramEnd"/>
      <w:r w:rsidR="00037622" w:rsidRPr="00CC43E9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652528" w:rsidRPr="00CC43E9">
        <w:rPr>
          <w:rFonts w:ascii="Times New Roman" w:hAnsi="Times New Roman" w:cs="Times New Roman"/>
          <w:i/>
          <w:iCs/>
          <w:lang w:eastAsia="ru-RU"/>
        </w:rPr>
        <w:t>тел.  +7 (8453) 32-49-49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. Также в электронном виде с материалами можно ознакомиться на официальном </w:t>
      </w:r>
      <w:r w:rsidR="00B72902" w:rsidRPr="00CC43E9">
        <w:rPr>
          <w:rFonts w:ascii="Times New Roman" w:hAnsi="Times New Roman" w:cs="Times New Roman"/>
          <w:i/>
        </w:rPr>
        <w:t>АО «МЗ Балаково» (https://www.balmetall.ru/documents/).</w:t>
      </w:r>
    </w:p>
    <w:p w14:paraId="3B159507" w14:textId="568F9A29" w:rsidR="00BD2496" w:rsidRPr="00CC43E9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CC43E9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предоставляется возможность выразить свои замечания и предложения в письменной форме следующим образом: заполненный опросный лист в период проведения общественных обсуждений </w:t>
      </w:r>
      <w:r w:rsidR="00035CCC" w:rsidRPr="00CC43E9">
        <w:rPr>
          <w:rFonts w:ascii="Times New Roman" w:hAnsi="Times New Roman" w:cs="Times New Roman"/>
          <w:i/>
          <w:iCs/>
          <w:lang w:eastAsia="ru-RU"/>
        </w:rPr>
        <w:t>с 15 января 2024 г. по 13 февраля 2024г</w:t>
      </w:r>
      <w:r w:rsidR="00B450A0" w:rsidRPr="00CC43E9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CC43E9">
        <w:rPr>
          <w:rFonts w:ascii="Times New Roman" w:hAnsi="Times New Roman" w:cs="Times New Roman"/>
          <w:i/>
          <w:iCs/>
          <w:lang w:eastAsia="ru-RU"/>
        </w:rPr>
        <w:t>можно направить по адрес</w:t>
      </w:r>
      <w:r w:rsidR="00037622" w:rsidRPr="00CC43E9">
        <w:rPr>
          <w:rFonts w:ascii="Times New Roman" w:hAnsi="Times New Roman" w:cs="Times New Roman"/>
          <w:i/>
          <w:iCs/>
          <w:lang w:eastAsia="ru-RU"/>
        </w:rPr>
        <w:t>ам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электронной почты</w:t>
      </w:r>
      <w:r w:rsidR="00037622" w:rsidRPr="00CC43E9">
        <w:rPr>
          <w:rFonts w:ascii="Times New Roman" w:hAnsi="Times New Roman" w:cs="Times New Roman"/>
          <w:i/>
          <w:iCs/>
          <w:lang w:eastAsia="ru-RU"/>
        </w:rPr>
        <w:t>:</w:t>
      </w:r>
      <w:r w:rsidR="00086047" w:rsidRPr="00CC43E9">
        <w:rPr>
          <w:rFonts w:ascii="Times New Roman" w:hAnsi="Times New Roman" w:cs="Times New Roman"/>
          <w:i/>
          <w:u w:val="single"/>
        </w:rPr>
        <w:t xml:space="preserve">, </w:t>
      </w:r>
      <w:hyperlink r:id="rId8" w:history="1">
        <w:r w:rsidR="00B72902" w:rsidRPr="00CC43E9">
          <w:rPr>
            <w:rStyle w:val="a7"/>
            <w:rFonts w:ascii="Times New Roman" w:hAnsi="Times New Roman" w:cs="Times New Roman"/>
            <w:i/>
          </w:rPr>
          <w:t>golubeva.n.n@balmetall.ru</w:t>
        </w:r>
      </w:hyperlink>
      <w:r w:rsidR="00B72902" w:rsidRPr="00CC43E9">
        <w:rPr>
          <w:rFonts w:ascii="Times New Roman" w:hAnsi="Times New Roman" w:cs="Times New Roman"/>
          <w:i/>
          <w:u w:val="single"/>
        </w:rPr>
        <w:t xml:space="preserve">, </w:t>
      </w:r>
      <w:hyperlink r:id="rId9" w:history="1">
        <w:r w:rsidR="00086047" w:rsidRPr="00CC43E9">
          <w:rPr>
            <w:rStyle w:val="a7"/>
            <w:rFonts w:ascii="Times New Roman" w:hAnsi="Times New Roman" w:cs="Times New Roman"/>
            <w:i/>
            <w:lang w:val="en-US"/>
          </w:rPr>
          <w:t>matazova</w:t>
        </w:r>
        <w:r w:rsidR="00086047" w:rsidRPr="00CC43E9">
          <w:rPr>
            <w:rStyle w:val="a7"/>
            <w:rFonts w:ascii="Times New Roman" w:hAnsi="Times New Roman" w:cs="Times New Roman"/>
            <w:i/>
          </w:rPr>
          <w:t>76@</w:t>
        </w:r>
        <w:r w:rsidR="00086047" w:rsidRPr="00CC43E9">
          <w:rPr>
            <w:rStyle w:val="a7"/>
            <w:rFonts w:ascii="Times New Roman" w:hAnsi="Times New Roman" w:cs="Times New Roman"/>
            <w:i/>
            <w:lang w:val="en-US"/>
          </w:rPr>
          <w:t>mail</w:t>
        </w:r>
        <w:r w:rsidR="00086047" w:rsidRPr="00CC43E9">
          <w:rPr>
            <w:rStyle w:val="a7"/>
            <w:rFonts w:ascii="Times New Roman" w:hAnsi="Times New Roman" w:cs="Times New Roman"/>
            <w:i/>
          </w:rPr>
          <w:t>.</w:t>
        </w:r>
        <w:proofErr w:type="spellStart"/>
        <w:r w:rsidR="00086047" w:rsidRPr="00CC43E9">
          <w:rPr>
            <w:rStyle w:val="a7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B450A0" w:rsidRPr="00CC43E9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CC43E9">
        <w:rPr>
          <w:rFonts w:ascii="Times New Roman" w:hAnsi="Times New Roman" w:cs="Times New Roman"/>
          <w:i/>
          <w:iCs/>
          <w:lang w:eastAsia="ru-RU"/>
        </w:rPr>
        <w:t>. Заполнить опросный лист в бумажном виде можно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 xml:space="preserve"> в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B450A0" w:rsidRPr="00CC43E9">
        <w:rPr>
          <w:rFonts w:ascii="Times New Roman" w:hAnsi="Times New Roman" w:cs="Times New Roman"/>
          <w:i/>
          <w:iCs/>
          <w:lang w:eastAsia="ru-RU"/>
        </w:rPr>
        <w:t>Администраци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>и</w:t>
      </w:r>
      <w:r w:rsidR="00B450A0" w:rsidRPr="00CC43E9">
        <w:rPr>
          <w:rFonts w:ascii="Times New Roman" w:hAnsi="Times New Roman" w:cs="Times New Roman"/>
          <w:i/>
          <w:iCs/>
          <w:lang w:eastAsia="ru-RU"/>
        </w:rPr>
        <w:t xml:space="preserve"> Балаковского муниципального района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 xml:space="preserve"> Саратовской области</w:t>
      </w:r>
      <w:r w:rsidR="00B450A0" w:rsidRPr="00CC43E9">
        <w:rPr>
          <w:rFonts w:ascii="Times New Roman" w:hAnsi="Times New Roman" w:cs="Times New Roman"/>
          <w:i/>
          <w:iCs/>
          <w:lang w:eastAsia="ru-RU"/>
        </w:rPr>
        <w:t xml:space="preserve">, по адресу: Саратовская обл., г. Балаково, ул. </w:t>
      </w:r>
      <w:proofErr w:type="spellStart"/>
      <w:r w:rsidR="00B450A0" w:rsidRPr="00CC43E9">
        <w:rPr>
          <w:rFonts w:ascii="Times New Roman" w:hAnsi="Times New Roman" w:cs="Times New Roman"/>
          <w:i/>
          <w:iCs/>
          <w:lang w:eastAsia="ru-RU"/>
        </w:rPr>
        <w:t>Трнавская</w:t>
      </w:r>
      <w:proofErr w:type="spellEnd"/>
      <w:r w:rsidR="00B450A0" w:rsidRPr="00CC43E9">
        <w:rPr>
          <w:rFonts w:ascii="Times New Roman" w:hAnsi="Times New Roman" w:cs="Times New Roman"/>
          <w:i/>
          <w:iCs/>
          <w:lang w:eastAsia="ru-RU"/>
        </w:rPr>
        <w:t>, 12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 xml:space="preserve">, каб.310. 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По окончанию срока приема опросных листов составляется протокол общественных обсуждений.</w:t>
      </w:r>
    </w:p>
    <w:p w14:paraId="0FB9E61B" w14:textId="575159CE" w:rsidR="00BD2496" w:rsidRPr="00CC43E9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CC43E9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также предоставляется возможность выразить свои замечания и предложения путем внесения записей в «Журналы учета замечаний и предложений общественности», расположенные 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 xml:space="preserve">в Администрации Балаковского муниципального района Саратовской области </w:t>
      </w:r>
      <w:r w:rsidRPr="00CC43E9">
        <w:rPr>
          <w:rFonts w:ascii="Times New Roman" w:hAnsi="Times New Roman" w:cs="Times New Roman"/>
          <w:i/>
          <w:iCs/>
          <w:lang w:eastAsia="ru-RU"/>
        </w:rPr>
        <w:t>по адрес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>у</w:t>
      </w:r>
      <w:r w:rsidRPr="00CC43E9">
        <w:rPr>
          <w:rFonts w:ascii="Times New Roman" w:hAnsi="Times New Roman" w:cs="Times New Roman"/>
          <w:i/>
          <w:iCs/>
          <w:lang w:eastAsia="ru-RU"/>
        </w:rPr>
        <w:t>:</w:t>
      </w:r>
      <w:r w:rsidR="00B450A0" w:rsidRPr="00CC43E9">
        <w:rPr>
          <w:rFonts w:ascii="Times New Roman" w:hAnsi="Times New Roman" w:cs="Times New Roman"/>
          <w:i/>
          <w:iCs/>
          <w:lang w:eastAsia="ru-RU"/>
        </w:rPr>
        <w:t xml:space="preserve"> Саратовская обл., г. Балаково, ул. </w:t>
      </w:r>
      <w:proofErr w:type="spellStart"/>
      <w:r w:rsidR="00B450A0" w:rsidRPr="00CC43E9">
        <w:rPr>
          <w:rFonts w:ascii="Times New Roman" w:hAnsi="Times New Roman" w:cs="Times New Roman"/>
          <w:i/>
          <w:iCs/>
          <w:lang w:eastAsia="ru-RU"/>
        </w:rPr>
        <w:t>Трнавская</w:t>
      </w:r>
      <w:proofErr w:type="spellEnd"/>
      <w:r w:rsidR="00B450A0" w:rsidRPr="00CC43E9">
        <w:rPr>
          <w:rFonts w:ascii="Times New Roman" w:hAnsi="Times New Roman" w:cs="Times New Roman"/>
          <w:i/>
          <w:iCs/>
          <w:lang w:eastAsia="ru-RU"/>
        </w:rPr>
        <w:t>, 12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="00086047" w:rsidRPr="00CC43E9">
        <w:rPr>
          <w:rFonts w:ascii="Times New Roman" w:hAnsi="Times New Roman" w:cs="Times New Roman"/>
          <w:i/>
          <w:iCs/>
          <w:lang w:eastAsia="ru-RU"/>
        </w:rPr>
        <w:t xml:space="preserve">каб.310 понедельник – пятница с 08:30 до 12:00 и с 14:00 до 16:00, </w:t>
      </w:r>
      <w:r w:rsidRPr="00CC43E9">
        <w:rPr>
          <w:rFonts w:ascii="Times New Roman" w:hAnsi="Times New Roman" w:cs="Times New Roman"/>
          <w:i/>
          <w:iCs/>
          <w:lang w:eastAsia="ru-RU"/>
        </w:rPr>
        <w:t>либо</w:t>
      </w:r>
      <w:bookmarkStart w:id="2" w:name="_GoBack"/>
      <w:bookmarkEnd w:id="2"/>
      <w:r w:rsidRPr="00CC43E9">
        <w:rPr>
          <w:rFonts w:ascii="Times New Roman" w:hAnsi="Times New Roman" w:cs="Times New Roman"/>
          <w:i/>
          <w:iCs/>
          <w:lang w:eastAsia="ru-RU"/>
        </w:rPr>
        <w:t xml:space="preserve"> путем направления предложений по адрес</w:t>
      </w:r>
      <w:r w:rsidR="00037622" w:rsidRPr="00CC43E9">
        <w:rPr>
          <w:rFonts w:ascii="Times New Roman" w:hAnsi="Times New Roman" w:cs="Times New Roman"/>
          <w:i/>
          <w:iCs/>
          <w:lang w:eastAsia="ru-RU"/>
        </w:rPr>
        <w:t>ам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электронной почты</w:t>
      </w:r>
      <w:r w:rsidR="00037622" w:rsidRPr="00CC43E9">
        <w:rPr>
          <w:rFonts w:ascii="Times New Roman" w:hAnsi="Times New Roman" w:cs="Times New Roman"/>
          <w:i/>
          <w:iCs/>
          <w:lang w:eastAsia="ru-RU"/>
        </w:rPr>
        <w:t>: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B72902" w:rsidRPr="00CC43E9">
        <w:rPr>
          <w:rFonts w:ascii="Times New Roman" w:hAnsi="Times New Roman" w:cs="Times New Roman"/>
          <w:i/>
          <w:iCs/>
          <w:lang w:eastAsia="ru-RU"/>
        </w:rPr>
        <w:t xml:space="preserve">golubeva.n.n@balmetall.ru, matazova76@mail.ru </w:t>
      </w:r>
      <w:r w:rsidRPr="00CC43E9">
        <w:rPr>
          <w:rFonts w:ascii="Times New Roman" w:hAnsi="Times New Roman" w:cs="Times New Roman"/>
          <w:i/>
          <w:iCs/>
          <w:lang w:eastAsia="ru-RU"/>
        </w:rPr>
        <w:t xml:space="preserve">(с пометкой «общественные обсуждения»). Прием замечаний и предложений от общественности (в «Журналы учета замечаний и предложений общественности») осуществляется в письменной форме в течение всего срока проведения общественных </w:t>
      </w:r>
      <w:r w:rsidR="00035CCC" w:rsidRPr="00CC43E9">
        <w:rPr>
          <w:rFonts w:ascii="Times New Roman" w:hAnsi="Times New Roman" w:cs="Times New Roman"/>
          <w:i/>
          <w:iCs/>
          <w:lang w:eastAsia="ru-RU"/>
        </w:rPr>
        <w:t xml:space="preserve">с 15 января 2024 г. по 13 февраля 2024г </w:t>
      </w:r>
      <w:r w:rsidRPr="00CC43E9">
        <w:rPr>
          <w:rFonts w:ascii="Times New Roman" w:hAnsi="Times New Roman" w:cs="Times New Roman"/>
          <w:i/>
          <w:iCs/>
          <w:lang w:eastAsia="ru-RU"/>
        </w:rPr>
        <w:t>и в течение 10 календарных дней после окончания срока общественных обсуждений.</w:t>
      </w:r>
    </w:p>
    <w:p w14:paraId="5187AA20" w14:textId="08BE8325" w:rsidR="009E5A55" w:rsidRPr="00D241AE" w:rsidRDefault="009E5A55" w:rsidP="00BD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CC43E9">
        <w:rPr>
          <w:rFonts w:ascii="Times New Roman" w:eastAsia="Times New Roman" w:hAnsi="Times New Roman"/>
          <w:i/>
          <w:iCs/>
          <w:lang w:eastAsia="ru-RU"/>
        </w:rPr>
        <w:t>Регистрация опросных листов производится Заказчиком (исполнителем) общественных</w:t>
      </w:r>
      <w:r w:rsidRPr="00D241AE">
        <w:rPr>
          <w:rFonts w:ascii="Times New Roman" w:eastAsia="Times New Roman" w:hAnsi="Times New Roman"/>
          <w:i/>
          <w:iCs/>
          <w:lang w:eastAsia="ru-RU"/>
        </w:rPr>
        <w:t xml:space="preserve"> обсуждений путем присвоения номера опросного листа, заверения подписью.</w:t>
      </w:r>
    </w:p>
    <w:p w14:paraId="5C966849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Допускается отправка не более одного опросного листа, с одного адреса электронной почты.</w:t>
      </w:r>
    </w:p>
    <w:p w14:paraId="3369F2FB" w14:textId="77777777" w:rsidR="00FE328F" w:rsidRPr="00D241AE" w:rsidRDefault="00FE328F" w:rsidP="00FE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96918">
        <w:rPr>
          <w:rFonts w:ascii="Times New Roman" w:eastAsia="Times New Roman" w:hAnsi="Times New Roman"/>
          <w:i/>
          <w:vertAlign w:val="superscript"/>
          <w:lang w:eastAsia="ru-RU"/>
        </w:rPr>
        <w:t>1)</w:t>
      </w:r>
      <w:r w:rsidRPr="00D241AE">
        <w:rPr>
          <w:rFonts w:ascii="Times New Roman" w:eastAsia="Times New Roman" w:hAnsi="Times New Roman"/>
          <w:i/>
          <w:lang w:eastAsia="ru-RU"/>
        </w:rPr>
        <w:t xml:space="preserve"> Заполняется Заказчиком (исполнителем) общественных обсуждений при регистрации опросного листа.</w:t>
      </w:r>
    </w:p>
    <w:p w14:paraId="029B4D52" w14:textId="77777777" w:rsidR="00FE328F" w:rsidRPr="00D241AE" w:rsidRDefault="00FE328F" w:rsidP="00FE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95E68">
        <w:rPr>
          <w:rFonts w:ascii="Times New Roman" w:eastAsia="Times New Roman" w:hAnsi="Times New Roman"/>
          <w:i/>
          <w:vertAlign w:val="superscript"/>
          <w:lang w:eastAsia="ru-RU"/>
        </w:rPr>
        <w:t>2)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Pr="00D241AE">
        <w:rPr>
          <w:rFonts w:ascii="Times New Roman" w:eastAsia="Times New Roman" w:hAnsi="Times New Roman"/>
          <w:i/>
          <w:lang w:eastAsia="ru-RU"/>
        </w:rPr>
        <w:t xml:space="preserve"> Поставьте любой знак в одном из полей (Да/Нет)  </w:t>
      </w:r>
    </w:p>
    <w:p w14:paraId="1AF1F6DE" w14:textId="77777777" w:rsidR="00FE328F" w:rsidRPr="00D241AE" w:rsidRDefault="00FE328F" w:rsidP="00FE32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95E68">
        <w:rPr>
          <w:rFonts w:ascii="Times New Roman" w:eastAsia="Times New Roman" w:hAnsi="Times New Roman"/>
          <w:i/>
          <w:vertAlign w:val="superscript"/>
          <w:lang w:eastAsia="ru-RU"/>
        </w:rPr>
        <w:t>3)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Pr="00D241AE">
        <w:rPr>
          <w:rFonts w:ascii="Times New Roman" w:hAnsi="Times New Roman"/>
          <w:i/>
        </w:rPr>
        <w:t xml:space="preserve">В соответствии с требованиями Федерального закона от 27.07.2006 № 152-ФЗ «О персональных данных» с изменениями на </w:t>
      </w:r>
      <w:r>
        <w:rPr>
          <w:rFonts w:ascii="Times New Roman" w:hAnsi="Times New Roman"/>
          <w:i/>
        </w:rPr>
        <w:t>6</w:t>
      </w:r>
      <w:r w:rsidRPr="00D241A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февраля</w:t>
      </w:r>
      <w:r w:rsidRPr="00D241AE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3</w:t>
      </w:r>
      <w:r w:rsidRPr="00D241AE">
        <w:rPr>
          <w:rFonts w:ascii="Times New Roman" w:hAnsi="Times New Roman"/>
          <w:i/>
        </w:rPr>
        <w:t xml:space="preserve"> года.</w:t>
      </w:r>
    </w:p>
    <w:p w14:paraId="5608E8E8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EDC0225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Недействительными признаются:</w:t>
      </w:r>
    </w:p>
    <w:p w14:paraId="494B1491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-  опросные листы неустановленного образца;</w:t>
      </w:r>
    </w:p>
    <w:p w14:paraId="6060D152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7D4B1E09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45CC4B03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496682CA" w:rsidR="008E6004" w:rsidRPr="00BD2496" w:rsidRDefault="009E5A55" w:rsidP="009E5A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 w:rsidR="008E6004" w:rsidRPr="00BD2496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CC5F" w14:textId="77777777" w:rsidR="00390186" w:rsidRDefault="00390186" w:rsidP="00727FC4">
      <w:pPr>
        <w:spacing w:after="0" w:line="240" w:lineRule="auto"/>
      </w:pPr>
      <w:r>
        <w:separator/>
      </w:r>
    </w:p>
  </w:endnote>
  <w:endnote w:type="continuationSeparator" w:id="0">
    <w:p w14:paraId="22592149" w14:textId="77777777" w:rsidR="00390186" w:rsidRDefault="00390186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CFDC" w14:textId="77777777" w:rsidR="00390186" w:rsidRDefault="00390186" w:rsidP="00727FC4">
      <w:pPr>
        <w:spacing w:after="0" w:line="240" w:lineRule="auto"/>
      </w:pPr>
      <w:r>
        <w:separator/>
      </w:r>
    </w:p>
  </w:footnote>
  <w:footnote w:type="continuationSeparator" w:id="0">
    <w:p w14:paraId="312C5B4A" w14:textId="77777777" w:rsidR="00390186" w:rsidRDefault="00390186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1A55"/>
    <w:multiLevelType w:val="hybridMultilevel"/>
    <w:tmpl w:val="E13C66F4"/>
    <w:lvl w:ilvl="0" w:tplc="E392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20"/>
    <w:rsid w:val="00035CCC"/>
    <w:rsid w:val="00037622"/>
    <w:rsid w:val="00054CD0"/>
    <w:rsid w:val="00086047"/>
    <w:rsid w:val="00087620"/>
    <w:rsid w:val="00095C67"/>
    <w:rsid w:val="000C27DC"/>
    <w:rsid w:val="00127AE6"/>
    <w:rsid w:val="0013074E"/>
    <w:rsid w:val="001B1385"/>
    <w:rsid w:val="001D0C79"/>
    <w:rsid w:val="001D7EBF"/>
    <w:rsid w:val="001F25F6"/>
    <w:rsid w:val="00237F6A"/>
    <w:rsid w:val="00241007"/>
    <w:rsid w:val="0025254B"/>
    <w:rsid w:val="002820F1"/>
    <w:rsid w:val="00287738"/>
    <w:rsid w:val="002B3B91"/>
    <w:rsid w:val="002C793F"/>
    <w:rsid w:val="00307273"/>
    <w:rsid w:val="0031056C"/>
    <w:rsid w:val="003575E9"/>
    <w:rsid w:val="00390186"/>
    <w:rsid w:val="003F7F30"/>
    <w:rsid w:val="00444F0B"/>
    <w:rsid w:val="0049089D"/>
    <w:rsid w:val="004F5DF7"/>
    <w:rsid w:val="005157E3"/>
    <w:rsid w:val="00546D63"/>
    <w:rsid w:val="005A29EA"/>
    <w:rsid w:val="005A6D32"/>
    <w:rsid w:val="005D1F21"/>
    <w:rsid w:val="0063748D"/>
    <w:rsid w:val="00646DFA"/>
    <w:rsid w:val="00652528"/>
    <w:rsid w:val="00660EF9"/>
    <w:rsid w:val="006D0E40"/>
    <w:rsid w:val="006F4630"/>
    <w:rsid w:val="007141F2"/>
    <w:rsid w:val="00727FC4"/>
    <w:rsid w:val="00734EFA"/>
    <w:rsid w:val="00781A6C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E5A55"/>
    <w:rsid w:val="00A80552"/>
    <w:rsid w:val="00AB1A52"/>
    <w:rsid w:val="00AC5765"/>
    <w:rsid w:val="00AE5B9B"/>
    <w:rsid w:val="00B450A0"/>
    <w:rsid w:val="00B54470"/>
    <w:rsid w:val="00B72118"/>
    <w:rsid w:val="00B72902"/>
    <w:rsid w:val="00BD2496"/>
    <w:rsid w:val="00C04027"/>
    <w:rsid w:val="00C25146"/>
    <w:rsid w:val="00CA754D"/>
    <w:rsid w:val="00CC43E9"/>
    <w:rsid w:val="00CE6B3E"/>
    <w:rsid w:val="00CE7172"/>
    <w:rsid w:val="00D06AA1"/>
    <w:rsid w:val="00D241AE"/>
    <w:rsid w:val="00D261DF"/>
    <w:rsid w:val="00D30F12"/>
    <w:rsid w:val="00D77D0A"/>
    <w:rsid w:val="00D92666"/>
    <w:rsid w:val="00DB1830"/>
    <w:rsid w:val="00DB2769"/>
    <w:rsid w:val="00E165A8"/>
    <w:rsid w:val="00E27840"/>
    <w:rsid w:val="00E31E6B"/>
    <w:rsid w:val="00E60AB8"/>
    <w:rsid w:val="00E82F20"/>
    <w:rsid w:val="00E831BC"/>
    <w:rsid w:val="00EB2288"/>
    <w:rsid w:val="00FD399B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E3C50722-3110-4261-A26C-1618FD8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styleId="ae">
    <w:name w:val="Unresolved Mention"/>
    <w:basedOn w:val="a0"/>
    <w:uiPriority w:val="99"/>
    <w:semiHidden/>
    <w:unhideWhenUsed/>
    <w:rsid w:val="0008604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E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eva.n.n@balmetal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az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6FEC-306C-483C-B636-C66B93C0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Голубева Наталья Николаевна</cp:lastModifiedBy>
  <cp:revision>3</cp:revision>
  <cp:lastPrinted>2020-09-23T14:08:00Z</cp:lastPrinted>
  <dcterms:created xsi:type="dcterms:W3CDTF">2023-12-25T08:24:00Z</dcterms:created>
  <dcterms:modified xsi:type="dcterms:W3CDTF">2023-12-25T11:41:00Z</dcterms:modified>
</cp:coreProperties>
</file>